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2" w:rsidRPr="004C481C" w:rsidRDefault="003D2DF2" w:rsidP="004C481C">
      <w:pPr>
        <w:pStyle w:val="NormalWeb"/>
        <w:jc w:val="center"/>
        <w:rPr>
          <w:rStyle w:val="Strong"/>
          <w:sz w:val="32"/>
          <w:szCs w:val="28"/>
        </w:rPr>
      </w:pPr>
      <w:r w:rsidRPr="004C481C">
        <w:rPr>
          <w:b/>
          <w:sz w:val="28"/>
        </w:rPr>
        <w:t>О жилищных условиях жителей П</w:t>
      </w:r>
      <w:r>
        <w:rPr>
          <w:b/>
          <w:sz w:val="28"/>
        </w:rPr>
        <w:t>ермского края</w:t>
      </w:r>
      <w:r>
        <w:rPr>
          <w:b/>
          <w:sz w:val="28"/>
        </w:rPr>
        <w:br/>
      </w:r>
      <w:r w:rsidRPr="004C481C">
        <w:rPr>
          <w:sz w:val="28"/>
        </w:rPr>
        <w:t>(по данным ВПН 2010)</w:t>
      </w:r>
    </w:p>
    <w:p w:rsidR="003D2DF2" w:rsidRDefault="003D2DF2" w:rsidP="00AB5D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7C21">
        <w:rPr>
          <w:sz w:val="28"/>
          <w:szCs w:val="28"/>
        </w:rPr>
        <w:t xml:space="preserve">Праздник под названием </w:t>
      </w:r>
      <w:r w:rsidRPr="0077169F">
        <w:rPr>
          <w:rStyle w:val="Strong"/>
          <w:b w:val="0"/>
          <w:sz w:val="28"/>
          <w:szCs w:val="28"/>
        </w:rPr>
        <w:t>Всемирный день жилища</w:t>
      </w:r>
      <w:r w:rsidRPr="00017C21">
        <w:rPr>
          <w:sz w:val="28"/>
          <w:szCs w:val="28"/>
        </w:rPr>
        <w:t xml:space="preserve"> появился в мире в 1985 году, согласно решению генеральной ассамблеи ООН. Инициатором учреждения этого праздника стала Комиссия по населенным пунктам, которая внесла предложение</w:t>
      </w:r>
      <w:r>
        <w:rPr>
          <w:sz w:val="28"/>
          <w:szCs w:val="28"/>
        </w:rPr>
        <w:t xml:space="preserve"> </w:t>
      </w:r>
      <w:r w:rsidRPr="00017C21">
        <w:rPr>
          <w:sz w:val="28"/>
          <w:szCs w:val="28"/>
        </w:rPr>
        <w:t>о необходимости создания подобного дня, целью которого должно было стать стремление обеспечить к 2000 году вс</w:t>
      </w:r>
      <w:r>
        <w:rPr>
          <w:sz w:val="28"/>
          <w:szCs w:val="28"/>
        </w:rPr>
        <w:t>ё</w:t>
      </w:r>
      <w:r w:rsidRPr="00017C21">
        <w:rPr>
          <w:sz w:val="28"/>
          <w:szCs w:val="28"/>
        </w:rPr>
        <w:t xml:space="preserve"> население планеты достойным жильем.</w:t>
      </w:r>
      <w:r>
        <w:rPr>
          <w:sz w:val="28"/>
          <w:szCs w:val="28"/>
        </w:rPr>
        <w:t xml:space="preserve"> </w:t>
      </w:r>
      <w:r w:rsidRPr="00017C21">
        <w:rPr>
          <w:sz w:val="28"/>
          <w:szCs w:val="28"/>
        </w:rPr>
        <w:t>Отмечать праздник было решено в первый понедельник октября.</w:t>
      </w:r>
    </w:p>
    <w:p w:rsidR="003D2DF2" w:rsidRPr="00017C21" w:rsidRDefault="003D2DF2" w:rsidP="00AB5D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7C21">
        <w:rPr>
          <w:sz w:val="28"/>
          <w:szCs w:val="28"/>
        </w:rPr>
        <w:t>Времени с момента появления этого праздника прошло уже более чем достаточно, мир претерпел значительные изменения, однако проблема обеспечения населения жильем по-прежнему остается актуальной</w:t>
      </w:r>
      <w:r>
        <w:rPr>
          <w:sz w:val="28"/>
          <w:szCs w:val="28"/>
        </w:rPr>
        <w:t>.</w:t>
      </w:r>
      <w:r w:rsidRPr="00017C21">
        <w:rPr>
          <w:sz w:val="28"/>
          <w:szCs w:val="28"/>
        </w:rPr>
        <w:t xml:space="preserve"> </w:t>
      </w:r>
    </w:p>
    <w:p w:rsidR="003D2DF2" w:rsidRPr="00220852" w:rsidRDefault="003D2DF2" w:rsidP="00AB5DB3">
      <w:pPr>
        <w:pStyle w:val="BodyTextIndent"/>
        <w:spacing w:before="0"/>
        <w:rPr>
          <w:sz w:val="28"/>
          <w:szCs w:val="28"/>
        </w:rPr>
      </w:pPr>
      <w:r>
        <w:rPr>
          <w:sz w:val="28"/>
          <w:szCs w:val="28"/>
        </w:rPr>
        <w:t>По</w:t>
      </w:r>
      <w:r w:rsidRPr="00E14A35">
        <w:rPr>
          <w:sz w:val="28"/>
          <w:szCs w:val="28"/>
        </w:rPr>
        <w:t xml:space="preserve"> данным последней переписи </w:t>
      </w:r>
      <w:r>
        <w:rPr>
          <w:sz w:val="28"/>
          <w:szCs w:val="28"/>
        </w:rPr>
        <w:t xml:space="preserve">населения 2010 года порядка 93% </w:t>
      </w:r>
      <w:r w:rsidRPr="00581775">
        <w:rPr>
          <w:sz w:val="28"/>
          <w:szCs w:val="28"/>
        </w:rPr>
        <w:t xml:space="preserve">населения Пермского края проживает в индивидуальных (одноквартирных) домах и квартирах. По сравнению </w:t>
      </w:r>
      <w:r w:rsidRPr="005E6099">
        <w:rPr>
          <w:sz w:val="28"/>
          <w:szCs w:val="28"/>
        </w:rPr>
        <w:t>с</w:t>
      </w:r>
      <w:r>
        <w:rPr>
          <w:sz w:val="28"/>
          <w:szCs w:val="28"/>
        </w:rPr>
        <w:t xml:space="preserve"> предыдущей переписью эта цифра увеличилась</w:t>
      </w:r>
      <w:r w:rsidRPr="005E6099">
        <w:rPr>
          <w:sz w:val="28"/>
          <w:szCs w:val="28"/>
        </w:rPr>
        <w:t xml:space="preserve"> на 4,</w:t>
      </w:r>
      <w:r w:rsidRPr="00220852">
        <w:rPr>
          <w:sz w:val="28"/>
          <w:szCs w:val="28"/>
        </w:rPr>
        <w:t>6%, при этом следует отметить, что численность населения края за эти годы сократилась на 6,5%.</w:t>
      </w:r>
    </w:p>
    <w:p w:rsidR="003D2DF2" w:rsidRPr="00E14A35" w:rsidRDefault="003D2DF2" w:rsidP="00AB5DB3">
      <w:pPr>
        <w:pStyle w:val="BodyTextIndent"/>
        <w:spacing w:before="0"/>
        <w:rPr>
          <w:sz w:val="28"/>
          <w:szCs w:val="28"/>
        </w:rPr>
      </w:pPr>
      <w:r w:rsidRPr="00220852">
        <w:rPr>
          <w:sz w:val="28"/>
          <w:szCs w:val="28"/>
        </w:rPr>
        <w:t>За период между переписями с 2002 и 2010 годов на 43,6%</w:t>
      </w:r>
      <w:bookmarkStart w:id="0" w:name="_GoBack"/>
      <w:bookmarkEnd w:id="0"/>
      <w:r w:rsidRPr="00220852">
        <w:rPr>
          <w:sz w:val="28"/>
          <w:szCs w:val="28"/>
        </w:rPr>
        <w:t xml:space="preserve"> увеличилось число живущих в коммунальных квартирах. Это связано с принятием Федерального закона от 29.12.2004 года № 189-ФЗ "О введении в действие Жилищного кодекса Российской Федерации", в соответствии с которым общежития передавались в муниципальную собственность и с жильцами заключались договоры социального найма. Жильцы бывших общежитий, занимавшие в подавляющем большинстве </w:t>
      </w:r>
      <w:r w:rsidRPr="00E14A35">
        <w:rPr>
          <w:sz w:val="28"/>
          <w:szCs w:val="28"/>
        </w:rPr>
        <w:t xml:space="preserve">часть комнаты или комнату, стали жителями коммунальных квартир, при этом численность проживающих в общежитиях сократилась в этот период на </w:t>
      </w:r>
      <w:r w:rsidRPr="005E6099">
        <w:rPr>
          <w:sz w:val="28"/>
          <w:szCs w:val="28"/>
        </w:rPr>
        <w:t>63,8</w:t>
      </w:r>
      <w:r>
        <w:rPr>
          <w:sz w:val="28"/>
          <w:szCs w:val="28"/>
        </w:rPr>
        <w:t>%</w:t>
      </w:r>
      <w:r w:rsidRPr="00E14A35">
        <w:rPr>
          <w:sz w:val="28"/>
          <w:szCs w:val="28"/>
        </w:rPr>
        <w:t>.</w:t>
      </w:r>
    </w:p>
    <w:p w:rsidR="003D2DF2" w:rsidRPr="00E14A35" w:rsidRDefault="003D2DF2" w:rsidP="00AB5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A35">
        <w:rPr>
          <w:rFonts w:ascii="Times New Roman" w:hAnsi="Times New Roman"/>
          <w:sz w:val="28"/>
          <w:szCs w:val="28"/>
        </w:rPr>
        <w:t xml:space="preserve">Уменьшилась </w:t>
      </w:r>
      <w:r>
        <w:rPr>
          <w:rFonts w:ascii="Times New Roman" w:hAnsi="Times New Roman"/>
          <w:sz w:val="28"/>
          <w:szCs w:val="28"/>
        </w:rPr>
        <w:t>почти на 10</w:t>
      </w:r>
      <w:r w:rsidRPr="005E6099">
        <w:rPr>
          <w:rFonts w:ascii="Times New Roman" w:hAnsi="Times New Roman"/>
          <w:sz w:val="28"/>
          <w:szCs w:val="28"/>
        </w:rPr>
        <w:t>%</w:t>
      </w:r>
      <w:r w:rsidRPr="00E14A35">
        <w:rPr>
          <w:rFonts w:ascii="Times New Roman" w:hAnsi="Times New Roman"/>
          <w:sz w:val="28"/>
          <w:szCs w:val="28"/>
        </w:rPr>
        <w:t xml:space="preserve"> численность населения, проживающего в других типах жилых помещений (как правило, это приспособленные для жилья вагончики, баржи, сараи и т.п.), но</w:t>
      </w:r>
      <w:r>
        <w:rPr>
          <w:rFonts w:ascii="Times New Roman" w:hAnsi="Times New Roman"/>
          <w:sz w:val="28"/>
          <w:szCs w:val="28"/>
        </w:rPr>
        <w:t xml:space="preserve"> все же такой тип жилья указали более тысячи человек.</w:t>
      </w:r>
    </w:p>
    <w:p w:rsidR="003D2DF2" w:rsidRPr="00E14A35" w:rsidRDefault="003D2DF2" w:rsidP="00AB5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4A35">
        <w:rPr>
          <w:rFonts w:ascii="Times New Roman" w:hAnsi="Times New Roman"/>
          <w:sz w:val="28"/>
          <w:szCs w:val="28"/>
        </w:rPr>
        <w:t xml:space="preserve">бщая площадь, </w:t>
      </w:r>
      <w:r w:rsidRPr="005E6099">
        <w:rPr>
          <w:rFonts w:ascii="Times New Roman" w:hAnsi="Times New Roman"/>
          <w:bCs/>
          <w:sz w:val="28"/>
          <w:szCs w:val="28"/>
        </w:rPr>
        <w:t>приходящаяся на одного члена частных домохозяйств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межпереписной период не изменилась и</w:t>
      </w:r>
      <w:r w:rsidRPr="00E14A35">
        <w:rPr>
          <w:rFonts w:ascii="Times New Roman" w:hAnsi="Times New Roman"/>
          <w:sz w:val="28"/>
          <w:szCs w:val="28"/>
        </w:rPr>
        <w:t xml:space="preserve"> составила в среднем по краю </w:t>
      </w:r>
      <w:r>
        <w:rPr>
          <w:rFonts w:ascii="Times New Roman" w:hAnsi="Times New Roman"/>
          <w:sz w:val="28"/>
          <w:szCs w:val="28"/>
        </w:rPr>
        <w:br/>
      </w:r>
      <w:r w:rsidRPr="005E6099">
        <w:rPr>
          <w:rFonts w:ascii="Times New Roman" w:hAnsi="Times New Roman"/>
          <w:sz w:val="28"/>
          <w:szCs w:val="28"/>
        </w:rPr>
        <w:t>18</w:t>
      </w:r>
      <w:r w:rsidRPr="00E14A35">
        <w:rPr>
          <w:rFonts w:ascii="Times New Roman" w:hAnsi="Times New Roman"/>
          <w:b/>
          <w:sz w:val="28"/>
          <w:szCs w:val="28"/>
        </w:rPr>
        <w:t xml:space="preserve"> </w:t>
      </w:r>
      <w:r w:rsidRPr="00E14A35">
        <w:rPr>
          <w:rFonts w:ascii="Times New Roman" w:hAnsi="Times New Roman"/>
          <w:sz w:val="28"/>
          <w:szCs w:val="28"/>
        </w:rPr>
        <w:t>кв. метров</w:t>
      </w:r>
      <w:r>
        <w:rPr>
          <w:rFonts w:ascii="Times New Roman" w:hAnsi="Times New Roman"/>
          <w:sz w:val="28"/>
          <w:szCs w:val="28"/>
        </w:rPr>
        <w:t xml:space="preserve">, но в </w:t>
      </w:r>
      <w:r w:rsidRPr="00E14A35">
        <w:rPr>
          <w:rFonts w:ascii="Times New Roman" w:hAnsi="Times New Roman"/>
          <w:sz w:val="28"/>
          <w:szCs w:val="28"/>
        </w:rPr>
        <w:t xml:space="preserve">зависимости от типа </w:t>
      </w:r>
      <w:r w:rsidRPr="00E54EFF">
        <w:rPr>
          <w:rFonts w:ascii="Times New Roman" w:hAnsi="Times New Roman"/>
          <w:sz w:val="28"/>
          <w:szCs w:val="28"/>
        </w:rPr>
        <w:t xml:space="preserve">занимаемого помещения и размера домохозяйства она довольно значительно колеблется. Наиболее высокие показатели у проживающих в индивидуальных домах, а самые низкие - у живущих в коммунальных квартирах. Наибольшая обеспеченность «метражом» в домохозяйствах одиночек, а с увеличением размера домохозяйства показатели средней обеспеченности общей площадью падают. К примеру, если домохозяйство состоит из одного человека, то приходящийся на него средний размер общей площади жилого помещения составляет </w:t>
      </w:r>
      <w:smartTag w:uri="urn:schemas-microsoft-com:office:smarttags" w:element="metricconverter">
        <w:smartTagPr>
          <w:attr w:name="ProductID" w:val="36 кв. метров"/>
        </w:smartTagPr>
        <w:r w:rsidRPr="00E54EFF">
          <w:rPr>
            <w:rFonts w:ascii="Times New Roman" w:hAnsi="Times New Roman"/>
            <w:sz w:val="28"/>
            <w:szCs w:val="28"/>
          </w:rPr>
          <w:t>36 кв. метров</w:t>
        </w:r>
      </w:smartTag>
      <w:r w:rsidRPr="00E54EFF">
        <w:rPr>
          <w:rFonts w:ascii="Times New Roman" w:hAnsi="Times New Roman"/>
          <w:sz w:val="28"/>
          <w:szCs w:val="28"/>
        </w:rPr>
        <w:t xml:space="preserve">, а если в домохозяйство состоит из </w:t>
      </w:r>
      <w:r w:rsidRPr="00E14A35">
        <w:rPr>
          <w:rFonts w:ascii="Times New Roman" w:hAnsi="Times New Roman"/>
          <w:sz w:val="28"/>
          <w:szCs w:val="28"/>
        </w:rPr>
        <w:t>двух человек</w:t>
      </w:r>
      <w:r>
        <w:rPr>
          <w:rFonts w:ascii="Times New Roman" w:hAnsi="Times New Roman"/>
          <w:sz w:val="28"/>
          <w:szCs w:val="28"/>
        </w:rPr>
        <w:t>, то уже только</w:t>
      </w:r>
      <w:r w:rsidRPr="00E14A35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2 кв. метра"/>
        </w:smartTagPr>
        <w:r w:rsidRPr="00E14A35">
          <w:rPr>
            <w:rFonts w:ascii="Times New Roman" w:hAnsi="Times New Roman"/>
            <w:sz w:val="28"/>
            <w:szCs w:val="28"/>
          </w:rPr>
          <w:t>22 кв. м</w:t>
        </w:r>
        <w:r>
          <w:rPr>
            <w:rFonts w:ascii="Times New Roman" w:hAnsi="Times New Roman"/>
            <w:sz w:val="28"/>
            <w:szCs w:val="28"/>
          </w:rPr>
          <w:t>етра</w:t>
        </w:r>
      </w:smartTag>
      <w:r>
        <w:rPr>
          <w:rFonts w:ascii="Times New Roman" w:hAnsi="Times New Roman"/>
          <w:sz w:val="28"/>
          <w:szCs w:val="28"/>
        </w:rPr>
        <w:t xml:space="preserve">, а </w:t>
      </w:r>
      <w:r w:rsidRPr="00E14A35">
        <w:rPr>
          <w:rFonts w:ascii="Times New Roman" w:hAnsi="Times New Roman"/>
          <w:sz w:val="28"/>
          <w:szCs w:val="28"/>
        </w:rPr>
        <w:t xml:space="preserve">из трех – </w:t>
      </w:r>
      <w:smartTag w:uri="urn:schemas-microsoft-com:office:smarttags" w:element="metricconverter">
        <w:smartTagPr>
          <w:attr w:name="ProductID" w:val="16 кв. метров"/>
        </w:smartTagPr>
        <w:r w:rsidRPr="00E14A35">
          <w:rPr>
            <w:rFonts w:ascii="Times New Roman" w:hAnsi="Times New Roman"/>
            <w:sz w:val="28"/>
            <w:szCs w:val="28"/>
          </w:rPr>
          <w:t>16 кв. метров</w:t>
        </w:r>
      </w:smartTag>
      <w:r w:rsidRPr="00E14A35">
        <w:rPr>
          <w:rFonts w:ascii="Times New Roman" w:hAnsi="Times New Roman"/>
          <w:sz w:val="28"/>
          <w:szCs w:val="28"/>
        </w:rPr>
        <w:t>.</w:t>
      </w:r>
    </w:p>
    <w:p w:rsidR="003D2DF2" w:rsidRDefault="003D2DF2" w:rsidP="00AB5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A35">
        <w:rPr>
          <w:rFonts w:ascii="Times New Roman" w:hAnsi="Times New Roman"/>
          <w:sz w:val="28"/>
          <w:szCs w:val="28"/>
        </w:rPr>
        <w:t>Для обеспечения комфортного проживания населения число жилых комнат в помещении должно превышать число членов до</w:t>
      </w:r>
      <w:r>
        <w:rPr>
          <w:rFonts w:ascii="Times New Roman" w:hAnsi="Times New Roman"/>
          <w:sz w:val="28"/>
          <w:szCs w:val="28"/>
        </w:rPr>
        <w:t>мохозяйства, однако до таких условий</w:t>
      </w:r>
      <w:r w:rsidRPr="00E14A35">
        <w:rPr>
          <w:rFonts w:ascii="Times New Roman" w:hAnsi="Times New Roman"/>
          <w:sz w:val="28"/>
          <w:szCs w:val="28"/>
        </w:rPr>
        <w:t xml:space="preserve"> в Пермском крае</w:t>
      </w:r>
      <w:r>
        <w:rPr>
          <w:rFonts w:ascii="Times New Roman" w:hAnsi="Times New Roman"/>
          <w:sz w:val="28"/>
          <w:szCs w:val="28"/>
        </w:rPr>
        <w:t xml:space="preserve"> не дотягивает даже каждый четвертый </w:t>
      </w:r>
      <w:r w:rsidRPr="00581775">
        <w:rPr>
          <w:rFonts w:ascii="Times New Roman" w:hAnsi="Times New Roman"/>
          <w:sz w:val="28"/>
          <w:szCs w:val="28"/>
        </w:rPr>
        <w:t xml:space="preserve">житель. Более 30% домохозяйств имеют квартиры с числом комнат, равным </w:t>
      </w:r>
      <w:r w:rsidRPr="00E14A35">
        <w:rPr>
          <w:rFonts w:ascii="Times New Roman" w:hAnsi="Times New Roman"/>
          <w:sz w:val="28"/>
          <w:szCs w:val="28"/>
        </w:rPr>
        <w:t xml:space="preserve">числу членов домохозяйства, а </w:t>
      </w:r>
      <w:r>
        <w:rPr>
          <w:rFonts w:ascii="Times New Roman" w:hAnsi="Times New Roman"/>
          <w:sz w:val="28"/>
          <w:szCs w:val="28"/>
        </w:rPr>
        <w:t>у 40% прикамцев</w:t>
      </w:r>
      <w:r w:rsidRPr="00E14A35">
        <w:rPr>
          <w:rFonts w:ascii="Times New Roman" w:hAnsi="Times New Roman"/>
          <w:sz w:val="28"/>
          <w:szCs w:val="28"/>
        </w:rPr>
        <w:t xml:space="preserve"> число проживающих больше числа имеющи</w:t>
      </w:r>
      <w:r>
        <w:rPr>
          <w:rFonts w:ascii="Times New Roman" w:hAnsi="Times New Roman"/>
          <w:sz w:val="28"/>
          <w:szCs w:val="28"/>
        </w:rPr>
        <w:t>хся в жилом помещении комнат (это при условии, что при переписи почти 6 тыс. домохозяйств не</w:t>
      </w:r>
      <w:r w:rsidRPr="00E14A35">
        <w:rPr>
          <w:rFonts w:ascii="Times New Roman" w:hAnsi="Times New Roman"/>
          <w:sz w:val="28"/>
          <w:szCs w:val="28"/>
        </w:rPr>
        <w:t xml:space="preserve"> указало число</w:t>
      </w:r>
      <w:r>
        <w:rPr>
          <w:rFonts w:ascii="Times New Roman" w:hAnsi="Times New Roman"/>
          <w:sz w:val="28"/>
          <w:szCs w:val="28"/>
        </w:rPr>
        <w:t xml:space="preserve"> комнат).</w:t>
      </w:r>
    </w:p>
    <w:p w:rsidR="003D2DF2" w:rsidRPr="00E14A35" w:rsidRDefault="003D2DF2" w:rsidP="00AB5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периода постройки, в </w:t>
      </w:r>
      <w:r w:rsidRPr="00E14A35">
        <w:rPr>
          <w:rFonts w:ascii="Times New Roman" w:hAnsi="Times New Roman"/>
          <w:sz w:val="28"/>
          <w:szCs w:val="28"/>
        </w:rPr>
        <w:t xml:space="preserve">Пермском </w:t>
      </w:r>
      <w:r w:rsidRPr="004C481C">
        <w:rPr>
          <w:rFonts w:ascii="Times New Roman" w:hAnsi="Times New Roman"/>
          <w:sz w:val="28"/>
          <w:szCs w:val="28"/>
        </w:rPr>
        <w:t>крае преобладают дома, построенные в 1971 году и позднее, в них живет более 60% населения, около 10% населения проживают в более новых домах, построенных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br/>
        <w:t xml:space="preserve">1996-2002 годах и позднее. В тоже время 13% населения проживают </w:t>
      </w:r>
      <w:r w:rsidRPr="00E14A3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домах</w:t>
      </w:r>
      <w:r w:rsidRPr="00E14A35">
        <w:rPr>
          <w:rFonts w:ascii="Times New Roman" w:hAnsi="Times New Roman"/>
          <w:sz w:val="28"/>
          <w:szCs w:val="28"/>
        </w:rPr>
        <w:t xml:space="preserve"> построенных </w:t>
      </w:r>
      <w:r>
        <w:rPr>
          <w:rFonts w:ascii="Times New Roman" w:hAnsi="Times New Roman"/>
          <w:sz w:val="28"/>
          <w:szCs w:val="28"/>
        </w:rPr>
        <w:t>еще до 1957 года.</w:t>
      </w:r>
      <w:r w:rsidRPr="00E14A35">
        <w:rPr>
          <w:rFonts w:ascii="Times New Roman" w:hAnsi="Times New Roman"/>
          <w:sz w:val="28"/>
          <w:szCs w:val="28"/>
        </w:rPr>
        <w:t xml:space="preserve"> </w:t>
      </w:r>
    </w:p>
    <w:p w:rsidR="003D2DF2" w:rsidRPr="00E14A35" w:rsidRDefault="003D2DF2" w:rsidP="00AB5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A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A35">
        <w:rPr>
          <w:rFonts w:ascii="Times New Roman" w:hAnsi="Times New Roman"/>
          <w:sz w:val="28"/>
          <w:szCs w:val="28"/>
        </w:rPr>
        <w:t>материале наружных стен</w:t>
      </w:r>
      <w:r>
        <w:rPr>
          <w:rFonts w:ascii="Times New Roman" w:hAnsi="Times New Roman"/>
          <w:sz w:val="28"/>
          <w:szCs w:val="28"/>
        </w:rPr>
        <w:t xml:space="preserve"> наших домов</w:t>
      </w:r>
      <w:r w:rsidRPr="00E14A35">
        <w:rPr>
          <w:rFonts w:ascii="Times New Roman" w:hAnsi="Times New Roman"/>
          <w:sz w:val="28"/>
          <w:szCs w:val="28"/>
        </w:rPr>
        <w:t xml:space="preserve"> преоблада</w:t>
      </w:r>
      <w:r>
        <w:rPr>
          <w:rFonts w:ascii="Times New Roman" w:hAnsi="Times New Roman"/>
          <w:sz w:val="28"/>
          <w:szCs w:val="28"/>
        </w:rPr>
        <w:t>ю</w:t>
      </w:r>
      <w:r w:rsidRPr="00E14A35">
        <w:rPr>
          <w:rFonts w:ascii="Times New Roman" w:hAnsi="Times New Roman"/>
          <w:sz w:val="28"/>
          <w:szCs w:val="28"/>
        </w:rPr>
        <w:t xml:space="preserve">т </w:t>
      </w:r>
      <w:r w:rsidRPr="005E6099">
        <w:rPr>
          <w:rFonts w:ascii="Times New Roman" w:hAnsi="Times New Roman"/>
          <w:sz w:val="28"/>
          <w:szCs w:val="28"/>
        </w:rPr>
        <w:t>панель и блок,</w:t>
      </w:r>
      <w:r w:rsidRPr="00E14A35">
        <w:rPr>
          <w:rFonts w:ascii="Times New Roman" w:hAnsi="Times New Roman"/>
          <w:sz w:val="28"/>
          <w:szCs w:val="28"/>
        </w:rPr>
        <w:t xml:space="preserve"> на втором месте – кирпич и камень.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A35">
        <w:rPr>
          <w:rFonts w:ascii="Times New Roman" w:hAnsi="Times New Roman"/>
          <w:sz w:val="28"/>
          <w:szCs w:val="28"/>
        </w:rPr>
        <w:t xml:space="preserve">Из данных материалов построено более </w:t>
      </w:r>
      <w:r w:rsidRPr="005E6099">
        <w:rPr>
          <w:rFonts w:ascii="Times New Roman" w:hAnsi="Times New Roman"/>
          <w:sz w:val="28"/>
          <w:szCs w:val="28"/>
        </w:rPr>
        <w:t>70%</w:t>
      </w:r>
      <w:r>
        <w:rPr>
          <w:rFonts w:ascii="Times New Roman" w:hAnsi="Times New Roman"/>
          <w:sz w:val="28"/>
          <w:szCs w:val="28"/>
        </w:rPr>
        <w:t xml:space="preserve"> жилого фонда. Также </w:t>
      </w:r>
      <w:r w:rsidRPr="00E14A35">
        <w:rPr>
          <w:rFonts w:ascii="Times New Roman" w:hAnsi="Times New Roman"/>
          <w:sz w:val="28"/>
          <w:szCs w:val="28"/>
        </w:rPr>
        <w:t xml:space="preserve">одним из основных строительных материалов </w:t>
      </w:r>
      <w:r>
        <w:rPr>
          <w:rFonts w:ascii="Times New Roman" w:hAnsi="Times New Roman"/>
          <w:sz w:val="28"/>
          <w:szCs w:val="28"/>
        </w:rPr>
        <w:t>остаётся д</w:t>
      </w:r>
      <w:r w:rsidRPr="005E6099">
        <w:rPr>
          <w:rFonts w:ascii="Times New Roman" w:hAnsi="Times New Roman"/>
          <w:sz w:val="28"/>
          <w:szCs w:val="28"/>
        </w:rPr>
        <w:t>ерево</w:t>
      </w:r>
      <w:r w:rsidRPr="00E14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из него построено </w:t>
      </w:r>
      <w:r w:rsidRPr="00E14A35">
        <w:rPr>
          <w:rFonts w:ascii="Times New Roman" w:hAnsi="Times New Roman"/>
          <w:sz w:val="28"/>
          <w:szCs w:val="28"/>
        </w:rPr>
        <w:t>26,8% домов. Показатель деревянного домостроения в крае превышает общероссийский показатель почти на 9%.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DF2" w:rsidRPr="0077169F" w:rsidRDefault="003D2DF2" w:rsidP="00D52E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у нас в крае, как и </w:t>
      </w:r>
      <w:r w:rsidRPr="00E54EFF">
        <w:rPr>
          <w:rFonts w:ascii="Times New Roman" w:hAnsi="Times New Roman"/>
          <w:sz w:val="28"/>
          <w:szCs w:val="28"/>
        </w:rPr>
        <w:t xml:space="preserve">по всей стране, строятся новые дома, но </w:t>
      </w:r>
      <w:r w:rsidRPr="00E54EFF">
        <w:rPr>
          <w:rFonts w:ascii="Times New Roman" w:hAnsi="Times New Roman"/>
          <w:sz w:val="28"/>
          <w:szCs w:val="28"/>
        </w:rPr>
        <w:br/>
        <w:t xml:space="preserve">проблема обеспечения населения жильём сохраняет свою остроту. Всемирный день жилища каждый раз призывает </w:t>
      </w:r>
      <w:r w:rsidRPr="0077169F">
        <w:rPr>
          <w:rFonts w:ascii="Times New Roman" w:hAnsi="Times New Roman"/>
          <w:sz w:val="28"/>
          <w:szCs w:val="28"/>
        </w:rPr>
        <w:t>власти к тому, чтобы задуматься о доступности жилья для каждого человека.</w:t>
      </w:r>
    </w:p>
    <w:sectPr w:rsidR="003D2DF2" w:rsidRPr="0077169F" w:rsidSect="006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21"/>
    <w:rsid w:val="00017C21"/>
    <w:rsid w:val="000D38BE"/>
    <w:rsid w:val="000F7FD7"/>
    <w:rsid w:val="001E65ED"/>
    <w:rsid w:val="00220852"/>
    <w:rsid w:val="00261376"/>
    <w:rsid w:val="00296843"/>
    <w:rsid w:val="00387546"/>
    <w:rsid w:val="003D2DF2"/>
    <w:rsid w:val="00461CAF"/>
    <w:rsid w:val="00475C77"/>
    <w:rsid w:val="004C481C"/>
    <w:rsid w:val="00502D12"/>
    <w:rsid w:val="00575BC1"/>
    <w:rsid w:val="00580C71"/>
    <w:rsid w:val="00581775"/>
    <w:rsid w:val="005A7B94"/>
    <w:rsid w:val="005E6099"/>
    <w:rsid w:val="006A0F1D"/>
    <w:rsid w:val="0077169F"/>
    <w:rsid w:val="007B4287"/>
    <w:rsid w:val="00816717"/>
    <w:rsid w:val="00870DD0"/>
    <w:rsid w:val="00AB5D20"/>
    <w:rsid w:val="00AB5DB3"/>
    <w:rsid w:val="00B00762"/>
    <w:rsid w:val="00B30824"/>
    <w:rsid w:val="00B73597"/>
    <w:rsid w:val="00B91E41"/>
    <w:rsid w:val="00BA5641"/>
    <w:rsid w:val="00C23E0B"/>
    <w:rsid w:val="00C74A18"/>
    <w:rsid w:val="00CD41EC"/>
    <w:rsid w:val="00D52EEE"/>
    <w:rsid w:val="00DF60BF"/>
    <w:rsid w:val="00E14A35"/>
    <w:rsid w:val="00E4629C"/>
    <w:rsid w:val="00E54EFF"/>
    <w:rsid w:val="00F44286"/>
    <w:rsid w:val="00F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7C2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17C21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7C2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592</Words>
  <Characters>3376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P59_Lidiya N. Yashmanova</dc:creator>
  <cp:keywords/>
  <dc:description/>
  <cp:lastModifiedBy>Админ</cp:lastModifiedBy>
  <cp:revision>3</cp:revision>
  <cp:lastPrinted>2013-10-04T10:06:00Z</cp:lastPrinted>
  <dcterms:created xsi:type="dcterms:W3CDTF">2013-10-10T04:59:00Z</dcterms:created>
  <dcterms:modified xsi:type="dcterms:W3CDTF">2013-10-10T05:33:00Z</dcterms:modified>
</cp:coreProperties>
</file>