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7B" w:rsidRDefault="0065577B" w:rsidP="00EB4A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165A" w:rsidRPr="00E15C40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9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E15C40">
        <w:rPr>
          <w:rFonts w:ascii="Times New Roman" w:hAnsi="Times New Roman" w:cs="Times New Roman"/>
          <w:b/>
          <w:sz w:val="28"/>
          <w:szCs w:val="28"/>
        </w:rPr>
        <w:t>04.06.2014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Pr="00EB4AEB" w:rsidRDefault="00E15C40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04.06.2014</w:t>
      </w:r>
      <w:r w:rsidR="00155B29" w:rsidRPr="00EB4AEB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r w:rsidR="002E6AE3" w:rsidRPr="00EB4AE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служащих Пермьстата и урегулированию конфликта интересов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577B" w:rsidRPr="00EB4AEB">
        <w:rPr>
          <w:rFonts w:ascii="Times New Roman" w:hAnsi="Times New Roman" w:cs="Times New Roman"/>
          <w:sz w:val="28"/>
          <w:szCs w:val="28"/>
        </w:rPr>
        <w:t>к</w:t>
      </w:r>
      <w:r w:rsidR="00155B29" w:rsidRPr="00EB4AEB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Pr="00EB4AEB" w:rsidRDefault="00653950" w:rsidP="00EB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</w:t>
      </w:r>
      <w:r w:rsidR="00155B29" w:rsidRPr="00EB4AEB">
        <w:rPr>
          <w:rFonts w:ascii="Times New Roman" w:hAnsi="Times New Roman" w:cs="Times New Roman"/>
          <w:sz w:val="28"/>
          <w:szCs w:val="28"/>
        </w:rPr>
        <w:t xml:space="preserve"> рассмотрен вопрос:</w:t>
      </w:r>
    </w:p>
    <w:p w:rsidR="00EB4AEB" w:rsidRPr="00EB4AEB" w:rsidRDefault="00400257" w:rsidP="00EB4AEB">
      <w:pPr>
        <w:ind w:firstLine="708"/>
        <w:rPr>
          <w:rFonts w:ascii="Times New Roman" w:eastAsia="Calibri" w:hAnsi="Times New Roman" w:cs="Times New Roman"/>
          <w:iCs/>
          <w:sz w:val="28"/>
          <w:szCs w:val="28"/>
        </w:rPr>
      </w:pPr>
      <w:r w:rsidRPr="00264827">
        <w:rPr>
          <w:rFonts w:ascii="Times New Roman" w:hAnsi="Times New Roman" w:cs="Times New Roman"/>
          <w:sz w:val="28"/>
          <w:szCs w:val="28"/>
        </w:rPr>
        <w:t>О даче согласия на работу</w:t>
      </w:r>
      <w:r w:rsidR="00A226D3">
        <w:rPr>
          <w:rFonts w:ascii="Times New Roman" w:hAnsi="Times New Roman" w:cs="Times New Roman"/>
          <w:sz w:val="28"/>
          <w:szCs w:val="28"/>
        </w:rPr>
        <w:t xml:space="preserve"> </w:t>
      </w:r>
      <w:r w:rsidR="00826A40">
        <w:rPr>
          <w:rFonts w:ascii="Times New Roman" w:hAnsi="Times New Roman" w:cs="Times New Roman"/>
          <w:sz w:val="28"/>
          <w:szCs w:val="28"/>
        </w:rPr>
        <w:t>в Пермьстате</w:t>
      </w:r>
      <w:r w:rsidRPr="00264827">
        <w:rPr>
          <w:rFonts w:ascii="Times New Roman" w:hAnsi="Times New Roman" w:cs="Times New Roman"/>
          <w:sz w:val="28"/>
          <w:szCs w:val="28"/>
        </w:rPr>
        <w:t xml:space="preserve"> бывшего государственного гражданского служащего</w:t>
      </w:r>
      <w:r w:rsidR="00264827" w:rsidRPr="00264827">
        <w:rPr>
          <w:rFonts w:ascii="Times New Roman" w:hAnsi="Times New Roman" w:cs="Times New Roman"/>
          <w:sz w:val="28"/>
          <w:szCs w:val="28"/>
        </w:rPr>
        <w:t>.</w:t>
      </w:r>
    </w:p>
    <w:p w:rsidR="0012666D" w:rsidRPr="00EB4AEB" w:rsidRDefault="00884853" w:rsidP="008F4FD5">
      <w:pPr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По итогам заседания комиссии принят</w:t>
      </w:r>
      <w:r w:rsidR="00653950">
        <w:rPr>
          <w:rFonts w:ascii="Times New Roman" w:hAnsi="Times New Roman" w:cs="Times New Roman"/>
          <w:sz w:val="28"/>
          <w:szCs w:val="28"/>
        </w:rPr>
        <w:t>о</w:t>
      </w:r>
      <w:r w:rsidRPr="00EB4AE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53950">
        <w:rPr>
          <w:rFonts w:ascii="Times New Roman" w:hAnsi="Times New Roman" w:cs="Times New Roman"/>
          <w:sz w:val="28"/>
          <w:szCs w:val="28"/>
        </w:rPr>
        <w:t>е</w:t>
      </w:r>
      <w:r w:rsidRPr="00EB4AEB">
        <w:rPr>
          <w:rFonts w:ascii="Times New Roman" w:hAnsi="Times New Roman" w:cs="Times New Roman"/>
          <w:sz w:val="28"/>
          <w:szCs w:val="28"/>
        </w:rPr>
        <w:t>:</w:t>
      </w:r>
    </w:p>
    <w:p w:rsidR="003529B8" w:rsidRPr="003529B8" w:rsidRDefault="00CF5877" w:rsidP="00CF5877">
      <w:pPr>
        <w:tabs>
          <w:tab w:val="left" w:pos="709"/>
        </w:tabs>
        <w:rPr>
          <w:rFonts w:ascii="Times New Roman" w:eastAsia="Calibri" w:hAnsi="Times New Roman" w:cs="Times New Roman"/>
          <w:iCs/>
          <w:sz w:val="28"/>
          <w:szCs w:val="28"/>
        </w:rPr>
      </w:pPr>
      <w:r w:rsidRPr="003529B8">
        <w:rPr>
          <w:rFonts w:ascii="Times New Roman" w:eastAsia="Calibri" w:hAnsi="Times New Roman" w:cs="Times New Roman"/>
          <w:sz w:val="28"/>
          <w:szCs w:val="28"/>
        </w:rPr>
        <w:t xml:space="preserve">Путем открытого голосования дать согласие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заключении трудового договора с бывшим федеральным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государственным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гражданским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 xml:space="preserve"> служащим</w:t>
      </w:r>
      <w:r w:rsidR="00F66541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Пермьстата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, конфликт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интересов отсутствует, в</w:t>
      </w:r>
      <w:r w:rsidR="00264827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должностные обязанности бывшего федерального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64827">
        <w:rPr>
          <w:rFonts w:ascii="Times New Roman" w:eastAsia="Calibri" w:hAnsi="Times New Roman" w:cs="Times New Roman"/>
          <w:iCs/>
          <w:sz w:val="28"/>
          <w:szCs w:val="28"/>
        </w:rPr>
        <w:t>государственного гражданского служащего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Пермьстата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не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CF5877">
        <w:rPr>
          <w:rFonts w:ascii="Times New Roman" w:eastAsia="Calibri" w:hAnsi="Times New Roman" w:cs="Times New Roman"/>
          <w:iCs/>
          <w:sz w:val="28"/>
          <w:szCs w:val="28"/>
        </w:rPr>
        <w:t>входили функции государственного уп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равления</w:t>
      </w:r>
      <w:r w:rsidR="00A226D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92E44">
        <w:rPr>
          <w:rFonts w:ascii="Times New Roman" w:eastAsia="Calibri" w:hAnsi="Times New Roman" w:cs="Times New Roman"/>
          <w:iCs/>
          <w:sz w:val="28"/>
          <w:szCs w:val="28"/>
        </w:rPr>
        <w:t>организаци</w:t>
      </w:r>
      <w:r w:rsidR="004218BB">
        <w:rPr>
          <w:rFonts w:ascii="Times New Roman" w:eastAsia="Calibri" w:hAnsi="Times New Roman" w:cs="Times New Roman"/>
          <w:iCs/>
          <w:sz w:val="28"/>
          <w:szCs w:val="28"/>
        </w:rPr>
        <w:t>ей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2666D" w:rsidRPr="003529B8" w:rsidRDefault="001266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666D" w:rsidRPr="003529B8" w:rsidSect="00B6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55B29"/>
    <w:rsid w:val="00092E44"/>
    <w:rsid w:val="001204C8"/>
    <w:rsid w:val="0012666D"/>
    <w:rsid w:val="00155B29"/>
    <w:rsid w:val="00170751"/>
    <w:rsid w:val="001F187C"/>
    <w:rsid w:val="001F747D"/>
    <w:rsid w:val="00257516"/>
    <w:rsid w:val="00264827"/>
    <w:rsid w:val="002B7C54"/>
    <w:rsid w:val="002E6AE3"/>
    <w:rsid w:val="002F1D14"/>
    <w:rsid w:val="003529B8"/>
    <w:rsid w:val="003F0BD6"/>
    <w:rsid w:val="00400257"/>
    <w:rsid w:val="004218BB"/>
    <w:rsid w:val="00556491"/>
    <w:rsid w:val="005768A3"/>
    <w:rsid w:val="00653950"/>
    <w:rsid w:val="0065577B"/>
    <w:rsid w:val="006B66E5"/>
    <w:rsid w:val="007D72A6"/>
    <w:rsid w:val="007F44F5"/>
    <w:rsid w:val="00826A40"/>
    <w:rsid w:val="00845C81"/>
    <w:rsid w:val="00884853"/>
    <w:rsid w:val="008F4FD5"/>
    <w:rsid w:val="00A226D3"/>
    <w:rsid w:val="00AF0F42"/>
    <w:rsid w:val="00B5779A"/>
    <w:rsid w:val="00B65E78"/>
    <w:rsid w:val="00BB6699"/>
    <w:rsid w:val="00BC124B"/>
    <w:rsid w:val="00BF165A"/>
    <w:rsid w:val="00C443E5"/>
    <w:rsid w:val="00CD232F"/>
    <w:rsid w:val="00CF5877"/>
    <w:rsid w:val="00D25A2E"/>
    <w:rsid w:val="00D60B3C"/>
    <w:rsid w:val="00D624F0"/>
    <w:rsid w:val="00E15C40"/>
    <w:rsid w:val="00EB4AEB"/>
    <w:rsid w:val="00F6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6</cp:revision>
  <cp:lastPrinted>2014-05-26T11:19:00Z</cp:lastPrinted>
  <dcterms:created xsi:type="dcterms:W3CDTF">2015-05-05T09:10:00Z</dcterms:created>
  <dcterms:modified xsi:type="dcterms:W3CDTF">2015-05-07T08:35:00Z</dcterms:modified>
</cp:coreProperties>
</file>